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708" w:rsidRDefault="00FF3ADE" w:rsidP="00FF3ADE">
      <w:pPr>
        <w:spacing w:after="0" w:line="240" w:lineRule="auto"/>
        <w:jc w:val="center"/>
        <w:rPr>
          <w:rFonts w:ascii="Arial" w:eastAsia="Times New Roman" w:hAnsi="Arial" w:cs="Arial"/>
          <w:b/>
          <w:sz w:val="24"/>
          <w:szCs w:val="24"/>
        </w:rPr>
      </w:pPr>
      <w:r>
        <w:rPr>
          <w:rFonts w:ascii="Arial" w:eastAsia="Times New Roman" w:hAnsi="Arial" w:cs="Arial"/>
          <w:b/>
          <w:sz w:val="24"/>
          <w:szCs w:val="24"/>
        </w:rPr>
        <w:t>BASIN DUYURUSU</w:t>
      </w:r>
    </w:p>
    <w:p w:rsidR="00FF3ADE" w:rsidRPr="00FF3ADE" w:rsidRDefault="00FF3ADE" w:rsidP="00FF3ADE">
      <w:pPr>
        <w:spacing w:after="0" w:line="240" w:lineRule="auto"/>
        <w:jc w:val="center"/>
        <w:rPr>
          <w:rFonts w:ascii="Arial" w:eastAsia="Times New Roman" w:hAnsi="Arial" w:cs="Arial"/>
          <w:b/>
          <w:sz w:val="24"/>
          <w:szCs w:val="24"/>
        </w:rPr>
      </w:pPr>
      <w:r>
        <w:rPr>
          <w:rFonts w:ascii="Arial" w:eastAsia="Times New Roman" w:hAnsi="Arial" w:cs="Arial"/>
          <w:b/>
          <w:sz w:val="24"/>
          <w:szCs w:val="24"/>
        </w:rPr>
        <w:t>25.12.2012</w:t>
      </w:r>
    </w:p>
    <w:p w:rsidR="001D3591" w:rsidRDefault="001D3591" w:rsidP="00FF3ADE">
      <w:pPr>
        <w:spacing w:after="0" w:line="240" w:lineRule="auto"/>
        <w:jc w:val="center"/>
        <w:rPr>
          <w:rFonts w:ascii="Arial" w:eastAsia="Times New Roman" w:hAnsi="Arial" w:cs="Arial"/>
          <w:b/>
          <w:sz w:val="24"/>
          <w:szCs w:val="24"/>
        </w:rPr>
      </w:pPr>
      <w:r w:rsidRPr="00FF3ADE">
        <w:rPr>
          <w:rFonts w:ascii="Arial" w:eastAsia="Times New Roman" w:hAnsi="Arial" w:cs="Arial"/>
          <w:b/>
          <w:sz w:val="24"/>
          <w:szCs w:val="24"/>
        </w:rPr>
        <w:t>SATSO’DAN REACH</w:t>
      </w:r>
      <w:r w:rsidR="00FF3ADE" w:rsidRPr="00FF3ADE">
        <w:rPr>
          <w:rFonts w:ascii="Arial" w:eastAsia="Times New Roman" w:hAnsi="Arial" w:cs="Arial"/>
          <w:b/>
          <w:sz w:val="24"/>
          <w:szCs w:val="24"/>
        </w:rPr>
        <w:t xml:space="preserve"> VE CLP EĞİTİMİ</w:t>
      </w:r>
    </w:p>
    <w:p w:rsidR="00FF3ADE" w:rsidRPr="00FF3ADE" w:rsidRDefault="00FF3ADE" w:rsidP="00FF3ADE">
      <w:pPr>
        <w:spacing w:after="0" w:line="240" w:lineRule="auto"/>
        <w:jc w:val="center"/>
        <w:rPr>
          <w:rFonts w:ascii="Arial" w:eastAsia="Times New Roman" w:hAnsi="Arial" w:cs="Arial"/>
          <w:b/>
          <w:sz w:val="24"/>
          <w:szCs w:val="24"/>
        </w:rPr>
      </w:pPr>
    </w:p>
    <w:p w:rsidR="005E4708" w:rsidRPr="003624EC" w:rsidRDefault="005E4708" w:rsidP="003624EC">
      <w:pPr>
        <w:spacing w:after="0" w:line="240" w:lineRule="auto"/>
        <w:jc w:val="both"/>
        <w:rPr>
          <w:rFonts w:ascii="Arial" w:eastAsia="Times New Roman" w:hAnsi="Arial" w:cs="Arial"/>
          <w:sz w:val="24"/>
          <w:szCs w:val="24"/>
        </w:rPr>
      </w:pPr>
      <w:r w:rsidRPr="003624EC">
        <w:rPr>
          <w:rFonts w:ascii="Arial" w:eastAsia="Times New Roman" w:hAnsi="Arial" w:cs="Arial"/>
          <w:sz w:val="24"/>
          <w:szCs w:val="24"/>
        </w:rPr>
        <w:t xml:space="preserve">Sakarya Ticaret ve Sanayi Odası, üyesi bulunan sanayici ve işadamlarının uluslar arası arenada kaliteli hizmetler verebilmelerini,  ihracat performanslarının </w:t>
      </w:r>
      <w:r w:rsidR="00FF3ADE" w:rsidRPr="003624EC">
        <w:rPr>
          <w:rFonts w:ascii="Arial" w:eastAsia="Times New Roman" w:hAnsi="Arial" w:cs="Arial"/>
          <w:sz w:val="24"/>
          <w:szCs w:val="24"/>
        </w:rPr>
        <w:t>artırılmasını sağlamak</w:t>
      </w:r>
      <w:r w:rsidRPr="003624EC">
        <w:rPr>
          <w:rFonts w:ascii="Arial" w:eastAsia="Times New Roman" w:hAnsi="Arial" w:cs="Arial"/>
          <w:sz w:val="24"/>
          <w:szCs w:val="24"/>
        </w:rPr>
        <w:t xml:space="preserve"> hedefiyle faaliyetlerine aralıksız devam etmektedir. </w:t>
      </w:r>
      <w:r w:rsidR="003624EC" w:rsidRPr="003624EC">
        <w:rPr>
          <w:rFonts w:ascii="Arial" w:eastAsia="Times New Roman" w:hAnsi="Arial" w:cs="Arial"/>
          <w:sz w:val="24"/>
          <w:szCs w:val="24"/>
        </w:rPr>
        <w:t xml:space="preserve"> </w:t>
      </w:r>
      <w:r w:rsidRPr="003624EC">
        <w:rPr>
          <w:rFonts w:ascii="Arial" w:eastAsia="Times New Roman" w:hAnsi="Arial" w:cs="Arial"/>
          <w:sz w:val="24"/>
          <w:szCs w:val="24"/>
        </w:rPr>
        <w:t>Bu doğrultuda firma çalışanlarının ve yöneticilerinin bireysel ve yönetimsel açıdan yetkinlik kazanmalarına yönelik geliştirici ve temel oluşturucu eğitimler vermektedir.</w:t>
      </w:r>
    </w:p>
    <w:p w:rsidR="005E4708" w:rsidRPr="003624EC" w:rsidRDefault="005E4708" w:rsidP="003624EC">
      <w:pPr>
        <w:spacing w:after="0" w:line="240" w:lineRule="auto"/>
        <w:jc w:val="both"/>
        <w:rPr>
          <w:rFonts w:ascii="Arial" w:eastAsia="Times New Roman" w:hAnsi="Arial" w:cs="Arial"/>
          <w:sz w:val="24"/>
          <w:szCs w:val="24"/>
        </w:rPr>
      </w:pPr>
    </w:p>
    <w:p w:rsidR="005E4708" w:rsidRPr="003624EC" w:rsidRDefault="00B56D1E" w:rsidP="003624EC">
      <w:pPr>
        <w:spacing w:after="0" w:line="240" w:lineRule="auto"/>
        <w:jc w:val="both"/>
        <w:rPr>
          <w:rFonts w:ascii="Arial" w:eastAsia="Times New Roman" w:hAnsi="Arial" w:cs="Arial"/>
          <w:sz w:val="24"/>
          <w:szCs w:val="24"/>
        </w:rPr>
      </w:pPr>
      <w:r>
        <w:rPr>
          <w:rFonts w:ascii="Arial" w:eastAsia="Times New Roman" w:hAnsi="Arial" w:cs="Arial"/>
          <w:sz w:val="24"/>
          <w:szCs w:val="24"/>
        </w:rPr>
        <w:t>Bu bağlamda; SATSO ile</w:t>
      </w:r>
      <w:r w:rsidR="00B43E93" w:rsidRPr="003624EC">
        <w:rPr>
          <w:rFonts w:ascii="Arial" w:eastAsia="Times New Roman" w:hAnsi="Arial" w:cs="Arial"/>
          <w:sz w:val="24"/>
          <w:szCs w:val="24"/>
        </w:rPr>
        <w:t xml:space="preserve"> Ekonomi Bakanlığı Türkiye İhracatçılar Meclisi</w:t>
      </w:r>
      <w:r w:rsidR="005E4708" w:rsidRPr="003624EC">
        <w:rPr>
          <w:rFonts w:ascii="Arial" w:eastAsia="Times New Roman" w:hAnsi="Arial" w:cs="Arial"/>
          <w:sz w:val="24"/>
          <w:szCs w:val="24"/>
        </w:rPr>
        <w:t>’</w:t>
      </w:r>
      <w:r w:rsidR="00B43E93" w:rsidRPr="003624EC">
        <w:rPr>
          <w:rFonts w:ascii="Arial" w:eastAsia="Times New Roman" w:hAnsi="Arial" w:cs="Arial"/>
          <w:sz w:val="24"/>
          <w:szCs w:val="24"/>
        </w:rPr>
        <w:t>ne bağlı İstanbul Maden ve M</w:t>
      </w:r>
      <w:r>
        <w:rPr>
          <w:rFonts w:ascii="Arial" w:eastAsia="Times New Roman" w:hAnsi="Arial" w:cs="Arial"/>
          <w:sz w:val="24"/>
          <w:szCs w:val="24"/>
        </w:rPr>
        <w:t>etaller İhracatçı Birlikleri</w:t>
      </w:r>
      <w:r w:rsidR="00B43E93" w:rsidRPr="003624EC">
        <w:rPr>
          <w:rFonts w:ascii="Arial" w:eastAsia="Times New Roman" w:hAnsi="Arial" w:cs="Arial"/>
          <w:sz w:val="24"/>
          <w:szCs w:val="24"/>
        </w:rPr>
        <w:t xml:space="preserve"> (İMMİB)</w:t>
      </w:r>
      <w:r>
        <w:rPr>
          <w:rFonts w:ascii="Arial" w:eastAsia="Times New Roman" w:hAnsi="Arial" w:cs="Arial"/>
          <w:sz w:val="24"/>
          <w:szCs w:val="24"/>
        </w:rPr>
        <w:t>,</w:t>
      </w:r>
      <w:r w:rsidR="00B43E93" w:rsidRPr="003624EC">
        <w:rPr>
          <w:rFonts w:ascii="Arial" w:eastAsia="Times New Roman" w:hAnsi="Arial" w:cs="Arial"/>
          <w:sz w:val="24"/>
          <w:szCs w:val="24"/>
        </w:rPr>
        <w:t xml:space="preserve"> müştereken</w:t>
      </w:r>
      <w:r>
        <w:rPr>
          <w:rFonts w:ascii="Arial" w:eastAsia="Times New Roman" w:hAnsi="Arial" w:cs="Arial"/>
          <w:sz w:val="24"/>
          <w:szCs w:val="24"/>
        </w:rPr>
        <w:t>,</w:t>
      </w:r>
      <w:r w:rsidR="00B43E93" w:rsidRPr="003624EC">
        <w:rPr>
          <w:rFonts w:ascii="Arial" w:eastAsia="Times New Roman" w:hAnsi="Arial" w:cs="Arial"/>
          <w:sz w:val="24"/>
          <w:szCs w:val="24"/>
        </w:rPr>
        <w:t xml:space="preserve"> ülkemizden AB'ye ihracat yapan/yapacak olan ya da ihracata yönelik tedarik hizmeti veren firmalara ve üyelerimize yönelik REACH ve CLP Tüzükleri</w:t>
      </w:r>
      <w:r w:rsidR="005E4708" w:rsidRPr="003624EC">
        <w:rPr>
          <w:rFonts w:ascii="Arial" w:eastAsia="Times New Roman" w:hAnsi="Arial" w:cs="Arial"/>
          <w:sz w:val="24"/>
          <w:szCs w:val="24"/>
        </w:rPr>
        <w:t xml:space="preserve"> ile ilgili bir eğitim semineri düzenlenecek.</w:t>
      </w:r>
    </w:p>
    <w:p w:rsidR="005E4708" w:rsidRPr="003624EC" w:rsidRDefault="005E4708" w:rsidP="003624EC">
      <w:pPr>
        <w:spacing w:after="0" w:line="240" w:lineRule="auto"/>
        <w:jc w:val="both"/>
        <w:rPr>
          <w:rFonts w:ascii="Arial" w:eastAsia="Times New Roman" w:hAnsi="Arial" w:cs="Arial"/>
          <w:sz w:val="24"/>
          <w:szCs w:val="24"/>
        </w:rPr>
      </w:pPr>
    </w:p>
    <w:p w:rsidR="00B43E93" w:rsidRPr="00432061" w:rsidRDefault="005E4708" w:rsidP="003624EC">
      <w:pPr>
        <w:spacing w:after="0" w:line="240" w:lineRule="auto"/>
        <w:jc w:val="both"/>
        <w:rPr>
          <w:rFonts w:ascii="Arial" w:eastAsia="Times New Roman" w:hAnsi="Arial" w:cs="Arial"/>
          <w:b/>
          <w:sz w:val="24"/>
          <w:szCs w:val="24"/>
        </w:rPr>
      </w:pPr>
      <w:r w:rsidRPr="00432061">
        <w:rPr>
          <w:rFonts w:ascii="Arial" w:eastAsia="Times New Roman" w:hAnsi="Arial" w:cs="Arial"/>
          <w:b/>
          <w:sz w:val="24"/>
          <w:szCs w:val="24"/>
        </w:rPr>
        <w:t>Üyelerimizin REACH ve CLP Tüzükleri</w:t>
      </w:r>
      <w:r w:rsidR="00B43E93" w:rsidRPr="00432061">
        <w:rPr>
          <w:rFonts w:ascii="Arial" w:eastAsia="Times New Roman" w:hAnsi="Arial" w:cs="Arial"/>
          <w:b/>
          <w:sz w:val="24"/>
          <w:szCs w:val="24"/>
        </w:rPr>
        <w:t>'nden kaynaklanan yükümlülüklerini yerine getirmelerine yardımcı olacak bilgilerin</w:t>
      </w:r>
      <w:r w:rsidRPr="00432061">
        <w:rPr>
          <w:rFonts w:ascii="Arial" w:eastAsia="Times New Roman" w:hAnsi="Arial" w:cs="Arial"/>
          <w:b/>
          <w:sz w:val="24"/>
          <w:szCs w:val="24"/>
        </w:rPr>
        <w:t>,</w:t>
      </w:r>
      <w:r w:rsidR="00B43E93" w:rsidRPr="00432061">
        <w:rPr>
          <w:rFonts w:ascii="Arial" w:eastAsia="Times New Roman" w:hAnsi="Arial" w:cs="Arial"/>
          <w:b/>
          <w:sz w:val="24"/>
          <w:szCs w:val="24"/>
        </w:rPr>
        <w:t xml:space="preserve"> Avrupa Birliğinin yeni kimyasal politikasının, REACH ve CLP Tüzükleri kapsamında güncel gelişmelerin yer aldığı </w:t>
      </w:r>
      <w:r w:rsidRPr="00432061">
        <w:rPr>
          <w:rFonts w:ascii="Arial" w:eastAsia="Times New Roman" w:hAnsi="Arial" w:cs="Arial"/>
          <w:b/>
          <w:sz w:val="24"/>
          <w:szCs w:val="24"/>
        </w:rPr>
        <w:t>eğitim semineri</w:t>
      </w:r>
      <w:r w:rsidR="00B56D1E">
        <w:rPr>
          <w:rFonts w:ascii="Arial" w:eastAsia="Times New Roman" w:hAnsi="Arial" w:cs="Arial"/>
          <w:b/>
          <w:sz w:val="24"/>
          <w:szCs w:val="24"/>
        </w:rPr>
        <w:t>,</w:t>
      </w:r>
      <w:r w:rsidRPr="00432061">
        <w:rPr>
          <w:rFonts w:ascii="Arial" w:eastAsia="Times New Roman" w:hAnsi="Arial" w:cs="Arial"/>
          <w:b/>
          <w:sz w:val="24"/>
          <w:szCs w:val="24"/>
        </w:rPr>
        <w:t xml:space="preserve"> 31 Ocak 2012 Salı günü 14.00-17.00 saatleri arasında SATSO Meclis Salonunda gerçekleştirilecek.</w:t>
      </w:r>
    </w:p>
    <w:p w:rsidR="00432061" w:rsidRPr="003624EC" w:rsidRDefault="00432061" w:rsidP="003624EC">
      <w:pPr>
        <w:spacing w:after="0" w:line="240" w:lineRule="auto"/>
        <w:jc w:val="both"/>
        <w:rPr>
          <w:rFonts w:ascii="Arial" w:eastAsia="Times New Roman" w:hAnsi="Arial" w:cs="Arial"/>
          <w:sz w:val="24"/>
          <w:szCs w:val="24"/>
        </w:rPr>
      </w:pPr>
    </w:p>
    <w:p w:rsidR="00B43E93" w:rsidRPr="003624EC" w:rsidRDefault="005E4708" w:rsidP="003624EC">
      <w:pPr>
        <w:spacing w:after="0" w:line="240" w:lineRule="auto"/>
        <w:jc w:val="both"/>
        <w:rPr>
          <w:rFonts w:ascii="Arial" w:eastAsia="Times New Roman" w:hAnsi="Arial" w:cs="Arial"/>
          <w:sz w:val="24"/>
          <w:szCs w:val="24"/>
        </w:rPr>
      </w:pPr>
      <w:r w:rsidRPr="003624EC">
        <w:rPr>
          <w:rFonts w:ascii="Arial" w:eastAsia="Times New Roman" w:hAnsi="Arial" w:cs="Arial"/>
          <w:sz w:val="24"/>
          <w:szCs w:val="24"/>
        </w:rPr>
        <w:t xml:space="preserve">Seminerde; </w:t>
      </w:r>
      <w:r w:rsidR="00B43E93" w:rsidRPr="003624EC">
        <w:rPr>
          <w:rFonts w:ascii="Arial" w:eastAsia="Times New Roman" w:hAnsi="Arial" w:cs="Arial"/>
          <w:sz w:val="24"/>
          <w:szCs w:val="24"/>
        </w:rPr>
        <w:t>REACH Tüzüğü hangi ürünleri kapsar</w:t>
      </w:r>
      <w:proofErr w:type="gramStart"/>
      <w:r w:rsidR="00B43E93" w:rsidRPr="003624EC">
        <w:rPr>
          <w:rFonts w:ascii="Arial" w:eastAsia="Times New Roman" w:hAnsi="Arial" w:cs="Arial"/>
          <w:sz w:val="24"/>
          <w:szCs w:val="24"/>
        </w:rPr>
        <w:t>?</w:t>
      </w:r>
      <w:r w:rsidRPr="003624EC">
        <w:rPr>
          <w:rFonts w:ascii="Arial" w:eastAsia="Times New Roman" w:hAnsi="Arial" w:cs="Arial"/>
          <w:sz w:val="24"/>
          <w:szCs w:val="24"/>
        </w:rPr>
        <w:t>,</w:t>
      </w:r>
      <w:proofErr w:type="gramEnd"/>
      <w:r w:rsidRPr="003624EC">
        <w:rPr>
          <w:rFonts w:ascii="Arial" w:eastAsia="Times New Roman" w:hAnsi="Arial" w:cs="Arial"/>
          <w:sz w:val="24"/>
          <w:szCs w:val="24"/>
        </w:rPr>
        <w:t xml:space="preserve"> </w:t>
      </w:r>
      <w:r w:rsidR="00B43E93" w:rsidRPr="003624EC">
        <w:rPr>
          <w:rFonts w:ascii="Arial" w:eastAsia="Times New Roman" w:hAnsi="Arial" w:cs="Arial"/>
          <w:sz w:val="24"/>
          <w:szCs w:val="24"/>
        </w:rPr>
        <w:t>Yüksek Önem Arz Eden Maddeler</w:t>
      </w:r>
      <w:r w:rsidRPr="003624EC">
        <w:rPr>
          <w:rFonts w:ascii="Arial" w:eastAsia="Times New Roman" w:hAnsi="Arial" w:cs="Arial"/>
          <w:sz w:val="24"/>
          <w:szCs w:val="24"/>
        </w:rPr>
        <w:t xml:space="preserve">, </w:t>
      </w:r>
      <w:r w:rsidR="00B43E93" w:rsidRPr="003624EC">
        <w:rPr>
          <w:rFonts w:ascii="Arial" w:eastAsia="Times New Roman" w:hAnsi="Arial" w:cs="Arial"/>
          <w:sz w:val="24"/>
          <w:szCs w:val="24"/>
        </w:rPr>
        <w:t>İzne Tabi Maddeler listesi (</w:t>
      </w:r>
      <w:proofErr w:type="spellStart"/>
      <w:r w:rsidR="00B43E93" w:rsidRPr="003624EC">
        <w:rPr>
          <w:rFonts w:ascii="Arial" w:eastAsia="Times New Roman" w:hAnsi="Arial" w:cs="Arial"/>
          <w:sz w:val="24"/>
          <w:szCs w:val="24"/>
        </w:rPr>
        <w:t>Annex</w:t>
      </w:r>
      <w:proofErr w:type="spellEnd"/>
      <w:r w:rsidR="00B43E93" w:rsidRPr="003624EC">
        <w:rPr>
          <w:rFonts w:ascii="Arial" w:eastAsia="Times New Roman" w:hAnsi="Arial" w:cs="Arial"/>
          <w:sz w:val="24"/>
          <w:szCs w:val="24"/>
        </w:rPr>
        <w:t xml:space="preserve"> XIV) nedir?</w:t>
      </w:r>
      <w:r w:rsidRPr="003624EC">
        <w:rPr>
          <w:rFonts w:ascii="Arial" w:eastAsia="Times New Roman" w:hAnsi="Arial" w:cs="Arial"/>
          <w:sz w:val="24"/>
          <w:szCs w:val="24"/>
        </w:rPr>
        <w:t xml:space="preserve">, </w:t>
      </w:r>
      <w:r w:rsidR="00B43E93" w:rsidRPr="003624EC">
        <w:rPr>
          <w:rFonts w:ascii="Arial" w:eastAsia="Times New Roman" w:hAnsi="Arial" w:cs="Arial"/>
          <w:sz w:val="24"/>
          <w:szCs w:val="24"/>
        </w:rPr>
        <w:t>Kısıtlamal</w:t>
      </w:r>
      <w:r w:rsidRPr="003624EC">
        <w:rPr>
          <w:rFonts w:ascii="Arial" w:eastAsia="Times New Roman" w:hAnsi="Arial" w:cs="Arial"/>
          <w:sz w:val="24"/>
          <w:szCs w:val="24"/>
        </w:rPr>
        <w:t>ar Listesi (</w:t>
      </w:r>
      <w:proofErr w:type="spellStart"/>
      <w:r w:rsidRPr="003624EC">
        <w:rPr>
          <w:rFonts w:ascii="Arial" w:eastAsia="Times New Roman" w:hAnsi="Arial" w:cs="Arial"/>
          <w:sz w:val="24"/>
          <w:szCs w:val="24"/>
        </w:rPr>
        <w:t>Annex</w:t>
      </w:r>
      <w:proofErr w:type="spellEnd"/>
      <w:r w:rsidRPr="003624EC">
        <w:rPr>
          <w:rFonts w:ascii="Arial" w:eastAsia="Times New Roman" w:hAnsi="Arial" w:cs="Arial"/>
          <w:sz w:val="24"/>
          <w:szCs w:val="24"/>
        </w:rPr>
        <w:t xml:space="preserve"> XVII ) nedir?,</w:t>
      </w:r>
      <w:r w:rsidR="00B43E93" w:rsidRPr="003624EC">
        <w:rPr>
          <w:rFonts w:ascii="Arial" w:eastAsia="Times New Roman" w:hAnsi="Arial" w:cs="Arial"/>
          <w:sz w:val="24"/>
          <w:szCs w:val="24"/>
        </w:rPr>
        <w:t>Madde ve karışımlar n</w:t>
      </w:r>
      <w:r w:rsidRPr="003624EC">
        <w:rPr>
          <w:rFonts w:ascii="Arial" w:eastAsia="Times New Roman" w:hAnsi="Arial" w:cs="Arial"/>
          <w:sz w:val="24"/>
          <w:szCs w:val="24"/>
        </w:rPr>
        <w:t xml:space="preserve">asıl sınıflandırılacak?, </w:t>
      </w:r>
      <w:r w:rsidR="00B43E93" w:rsidRPr="003624EC">
        <w:rPr>
          <w:rFonts w:ascii="Arial" w:eastAsia="Times New Roman" w:hAnsi="Arial" w:cs="Arial"/>
          <w:sz w:val="24"/>
          <w:szCs w:val="24"/>
        </w:rPr>
        <w:t>CLP Tüzüğü ve İçeriği</w:t>
      </w:r>
      <w:r w:rsidRPr="003624EC">
        <w:rPr>
          <w:rFonts w:ascii="Arial" w:eastAsia="Times New Roman" w:hAnsi="Arial" w:cs="Arial"/>
          <w:sz w:val="24"/>
          <w:szCs w:val="24"/>
        </w:rPr>
        <w:t xml:space="preserve">, </w:t>
      </w:r>
      <w:r w:rsidR="00B43E93" w:rsidRPr="003624EC">
        <w:rPr>
          <w:rFonts w:ascii="Arial" w:eastAsia="Times New Roman" w:hAnsi="Arial" w:cs="Arial"/>
          <w:sz w:val="24"/>
          <w:szCs w:val="24"/>
        </w:rPr>
        <w:t>CLP Tüzüğü Kimleri Kapsıyor?</w:t>
      </w:r>
      <w:r w:rsidRPr="003624EC">
        <w:rPr>
          <w:rFonts w:ascii="Arial" w:eastAsia="Times New Roman" w:hAnsi="Arial" w:cs="Arial"/>
          <w:sz w:val="24"/>
          <w:szCs w:val="24"/>
        </w:rPr>
        <w:t xml:space="preserve">, </w:t>
      </w:r>
      <w:r w:rsidR="00B43E93" w:rsidRPr="003624EC">
        <w:rPr>
          <w:rFonts w:ascii="Arial" w:eastAsia="Times New Roman" w:hAnsi="Arial" w:cs="Arial"/>
          <w:sz w:val="24"/>
          <w:szCs w:val="24"/>
        </w:rPr>
        <w:t>CLP Tüzüğü ile Neler Değişiyor?</w:t>
      </w:r>
      <w:r w:rsidRPr="003624EC">
        <w:rPr>
          <w:rFonts w:ascii="Arial" w:eastAsia="Times New Roman" w:hAnsi="Arial" w:cs="Arial"/>
          <w:sz w:val="24"/>
          <w:szCs w:val="24"/>
        </w:rPr>
        <w:t>,</w:t>
      </w:r>
      <w:r w:rsidR="00B43E93" w:rsidRPr="003624EC">
        <w:rPr>
          <w:rFonts w:ascii="Arial" w:eastAsia="Times New Roman" w:hAnsi="Arial" w:cs="Arial"/>
          <w:sz w:val="24"/>
          <w:szCs w:val="24"/>
        </w:rPr>
        <w:t>CLP Tüzüğü Yükümlülükleri ve Geçiş Tarihleri</w:t>
      </w:r>
      <w:r w:rsidRPr="003624EC">
        <w:rPr>
          <w:rFonts w:ascii="Arial" w:eastAsia="Times New Roman" w:hAnsi="Arial" w:cs="Arial"/>
          <w:sz w:val="24"/>
          <w:szCs w:val="24"/>
        </w:rPr>
        <w:t xml:space="preserve"> hakkında detaylı bilgiler verilecek.</w:t>
      </w:r>
    </w:p>
    <w:p w:rsidR="003624EC" w:rsidRPr="003624EC" w:rsidRDefault="003624EC" w:rsidP="003624EC">
      <w:pPr>
        <w:spacing w:after="0" w:line="240" w:lineRule="auto"/>
        <w:jc w:val="both"/>
        <w:rPr>
          <w:rFonts w:ascii="Arial" w:eastAsia="Times New Roman" w:hAnsi="Arial" w:cs="Arial"/>
          <w:sz w:val="24"/>
          <w:szCs w:val="24"/>
        </w:rPr>
      </w:pPr>
    </w:p>
    <w:p w:rsidR="003624EC" w:rsidRPr="003624EC" w:rsidRDefault="003624EC" w:rsidP="003624EC">
      <w:pPr>
        <w:spacing w:after="0" w:line="240" w:lineRule="auto"/>
        <w:jc w:val="both"/>
        <w:rPr>
          <w:rFonts w:ascii="Arial" w:eastAsia="Times New Roman" w:hAnsi="Arial" w:cs="Arial"/>
          <w:sz w:val="24"/>
          <w:szCs w:val="24"/>
        </w:rPr>
      </w:pPr>
      <w:proofErr w:type="gramStart"/>
      <w:r w:rsidRPr="003624EC">
        <w:rPr>
          <w:rFonts w:ascii="Arial" w:eastAsia="Times New Roman" w:hAnsi="Arial" w:cs="Arial"/>
          <w:sz w:val="24"/>
          <w:szCs w:val="24"/>
        </w:rPr>
        <w:t xml:space="preserve">20 Ocak 2009 tarihinde yürürlüğe giren 1272/2008 sayılı CLP Tüzüğüne (Maddelerin ve Karışımların Sınıflandırılması, Etiketlenmesi ve Ambalajlanması hakkında) göre, AB üyesi ülkelerde faaliyet gösteren, kimyasal madde ve karışım üreten veya ithal eden firmaların, söz konusu madde ve karışımları CLP Tüzüğü usul ve esaslarına göre sınıflandırma, etiketleme ve ambalajlama yükümlülüğü var. </w:t>
      </w:r>
      <w:proofErr w:type="gramEnd"/>
      <w:r w:rsidRPr="003624EC">
        <w:rPr>
          <w:rFonts w:ascii="Arial" w:eastAsia="Times New Roman" w:hAnsi="Arial" w:cs="Arial"/>
          <w:sz w:val="24"/>
          <w:szCs w:val="24"/>
        </w:rPr>
        <w:t>Ayrıca, AB'de kimyasal madde üretici ve ithalatçıların, sınıflandırma ve etiketleme bilgilerini Avrupa Kimyasallar Ajansı'na bildirim yükümlülüğü bulunmaktadır.</w:t>
      </w:r>
    </w:p>
    <w:p w:rsidR="005E4708" w:rsidRPr="003624EC" w:rsidRDefault="005E4708" w:rsidP="003624EC">
      <w:pPr>
        <w:spacing w:after="0" w:line="240" w:lineRule="auto"/>
        <w:jc w:val="both"/>
        <w:rPr>
          <w:rFonts w:ascii="Arial" w:eastAsia="Times New Roman" w:hAnsi="Arial" w:cs="Arial"/>
          <w:sz w:val="24"/>
          <w:szCs w:val="24"/>
        </w:rPr>
      </w:pPr>
    </w:p>
    <w:p w:rsidR="00B43E93" w:rsidRPr="00432061" w:rsidRDefault="00432061" w:rsidP="003624EC">
      <w:pPr>
        <w:spacing w:after="0" w:line="240" w:lineRule="auto"/>
        <w:jc w:val="both"/>
        <w:rPr>
          <w:rFonts w:ascii="Arial" w:eastAsia="Times New Roman" w:hAnsi="Arial" w:cs="Arial"/>
          <w:b/>
          <w:sz w:val="24"/>
          <w:szCs w:val="24"/>
        </w:rPr>
      </w:pPr>
      <w:r w:rsidRPr="00432061">
        <w:rPr>
          <w:rFonts w:ascii="Arial" w:eastAsia="Times New Roman" w:hAnsi="Arial" w:cs="Arial"/>
          <w:b/>
          <w:sz w:val="24"/>
          <w:szCs w:val="24"/>
        </w:rPr>
        <w:t>31 Ocak 2012 Salı günü 14.00-17.00 saatleri arasında SATSO Meclis Salonunda gerçekleştirilecek</w:t>
      </w:r>
      <w:r>
        <w:rPr>
          <w:rFonts w:ascii="Arial" w:eastAsia="Times New Roman" w:hAnsi="Arial" w:cs="Arial"/>
          <w:b/>
          <w:sz w:val="24"/>
          <w:szCs w:val="24"/>
        </w:rPr>
        <w:t xml:space="preserve"> e</w:t>
      </w:r>
      <w:r w:rsidR="003624EC" w:rsidRPr="003624EC">
        <w:rPr>
          <w:rFonts w:ascii="Arial" w:eastAsia="Times New Roman" w:hAnsi="Arial" w:cs="Arial"/>
          <w:sz w:val="24"/>
          <w:szCs w:val="24"/>
        </w:rPr>
        <w:t xml:space="preserve">ğitimi REACH Tüzüğü için Yüksek Kimya Mühendisi </w:t>
      </w:r>
      <w:r w:rsidR="00B43E93" w:rsidRPr="003624EC">
        <w:rPr>
          <w:rFonts w:ascii="Arial" w:eastAsia="Times New Roman" w:hAnsi="Arial" w:cs="Arial"/>
          <w:sz w:val="24"/>
          <w:szCs w:val="24"/>
        </w:rPr>
        <w:t>İlknur Özlem Tiryaki</w:t>
      </w:r>
      <w:r w:rsidR="003624EC" w:rsidRPr="003624EC">
        <w:rPr>
          <w:rFonts w:ascii="Arial" w:eastAsia="Times New Roman" w:hAnsi="Arial" w:cs="Arial"/>
          <w:sz w:val="24"/>
          <w:szCs w:val="24"/>
        </w:rPr>
        <w:t xml:space="preserve">, CLP Tüzüğü için Kimya Mühendisi </w:t>
      </w:r>
      <w:r w:rsidR="00B43E93" w:rsidRPr="003624EC">
        <w:rPr>
          <w:rFonts w:ascii="Arial" w:eastAsia="Times New Roman" w:hAnsi="Arial" w:cs="Arial"/>
          <w:sz w:val="24"/>
          <w:szCs w:val="24"/>
        </w:rPr>
        <w:t xml:space="preserve">Pınar Özgün </w:t>
      </w:r>
      <w:r w:rsidR="003624EC" w:rsidRPr="003624EC">
        <w:rPr>
          <w:rFonts w:ascii="Arial" w:eastAsia="Times New Roman" w:hAnsi="Arial" w:cs="Arial"/>
          <w:sz w:val="24"/>
          <w:szCs w:val="24"/>
        </w:rPr>
        <w:t>verecek olup üyelerimizin katılımını bekleriz.</w:t>
      </w:r>
    </w:p>
    <w:p w:rsidR="003624EC" w:rsidRPr="003624EC" w:rsidRDefault="003624EC" w:rsidP="003624EC">
      <w:pPr>
        <w:spacing w:after="0" w:line="240" w:lineRule="auto"/>
        <w:jc w:val="both"/>
        <w:rPr>
          <w:rFonts w:ascii="Arial" w:eastAsia="Times New Roman" w:hAnsi="Arial" w:cs="Arial"/>
          <w:sz w:val="24"/>
          <w:szCs w:val="24"/>
        </w:rPr>
      </w:pPr>
    </w:p>
    <w:p w:rsidR="00B43E93" w:rsidRPr="003624EC" w:rsidRDefault="00B43E93" w:rsidP="003624EC">
      <w:pPr>
        <w:spacing w:after="0" w:line="240" w:lineRule="auto"/>
        <w:jc w:val="both"/>
        <w:rPr>
          <w:rFonts w:ascii="Arial" w:eastAsia="Times New Roman" w:hAnsi="Arial" w:cs="Arial"/>
          <w:sz w:val="24"/>
          <w:szCs w:val="24"/>
        </w:rPr>
      </w:pPr>
    </w:p>
    <w:p w:rsidR="000612C4" w:rsidRPr="003624EC" w:rsidRDefault="000612C4" w:rsidP="003624EC">
      <w:pPr>
        <w:jc w:val="both"/>
        <w:rPr>
          <w:rFonts w:ascii="Arial" w:hAnsi="Arial" w:cs="Arial"/>
        </w:rPr>
      </w:pPr>
    </w:p>
    <w:sectPr w:rsidR="000612C4" w:rsidRPr="003624EC" w:rsidSect="00897B2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43E93"/>
    <w:rsid w:val="000612C4"/>
    <w:rsid w:val="001D3591"/>
    <w:rsid w:val="003624EC"/>
    <w:rsid w:val="00432061"/>
    <w:rsid w:val="005E4708"/>
    <w:rsid w:val="00897B22"/>
    <w:rsid w:val="008F231B"/>
    <w:rsid w:val="00B43E93"/>
    <w:rsid w:val="00B56D1E"/>
    <w:rsid w:val="00FF3AD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B2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78491688">
      <w:bodyDiv w:val="1"/>
      <w:marLeft w:val="0"/>
      <w:marRight w:val="0"/>
      <w:marTop w:val="0"/>
      <w:marBottom w:val="0"/>
      <w:divBdr>
        <w:top w:val="none" w:sz="0" w:space="0" w:color="auto"/>
        <w:left w:val="none" w:sz="0" w:space="0" w:color="auto"/>
        <w:bottom w:val="none" w:sz="0" w:space="0" w:color="auto"/>
        <w:right w:val="none" w:sz="0" w:space="0" w:color="auto"/>
      </w:divBdr>
      <w:divsChild>
        <w:div w:id="490871734">
          <w:marLeft w:val="0"/>
          <w:marRight w:val="0"/>
          <w:marTop w:val="0"/>
          <w:marBottom w:val="0"/>
          <w:divBdr>
            <w:top w:val="none" w:sz="0" w:space="0" w:color="auto"/>
            <w:left w:val="none" w:sz="0" w:space="0" w:color="auto"/>
            <w:bottom w:val="none" w:sz="0" w:space="0" w:color="auto"/>
            <w:right w:val="none" w:sz="0" w:space="0" w:color="auto"/>
          </w:divBdr>
        </w:div>
        <w:div w:id="839975968">
          <w:marLeft w:val="0"/>
          <w:marRight w:val="0"/>
          <w:marTop w:val="0"/>
          <w:marBottom w:val="0"/>
          <w:divBdr>
            <w:top w:val="none" w:sz="0" w:space="0" w:color="auto"/>
            <w:left w:val="none" w:sz="0" w:space="0" w:color="auto"/>
            <w:bottom w:val="none" w:sz="0" w:space="0" w:color="auto"/>
            <w:right w:val="none" w:sz="0" w:space="0" w:color="auto"/>
          </w:divBdr>
        </w:div>
        <w:div w:id="1353415151">
          <w:marLeft w:val="0"/>
          <w:marRight w:val="0"/>
          <w:marTop w:val="0"/>
          <w:marBottom w:val="0"/>
          <w:divBdr>
            <w:top w:val="none" w:sz="0" w:space="0" w:color="auto"/>
            <w:left w:val="none" w:sz="0" w:space="0" w:color="auto"/>
            <w:bottom w:val="none" w:sz="0" w:space="0" w:color="auto"/>
            <w:right w:val="none" w:sz="0" w:space="0" w:color="auto"/>
          </w:divBdr>
        </w:div>
        <w:div w:id="1952782878">
          <w:marLeft w:val="0"/>
          <w:marRight w:val="0"/>
          <w:marTop w:val="0"/>
          <w:marBottom w:val="0"/>
          <w:divBdr>
            <w:top w:val="none" w:sz="0" w:space="0" w:color="auto"/>
            <w:left w:val="none" w:sz="0" w:space="0" w:color="auto"/>
            <w:bottom w:val="none" w:sz="0" w:space="0" w:color="auto"/>
            <w:right w:val="none" w:sz="0" w:space="0" w:color="auto"/>
          </w:divBdr>
        </w:div>
        <w:div w:id="218632333">
          <w:marLeft w:val="0"/>
          <w:marRight w:val="0"/>
          <w:marTop w:val="0"/>
          <w:marBottom w:val="0"/>
          <w:divBdr>
            <w:top w:val="none" w:sz="0" w:space="0" w:color="auto"/>
            <w:left w:val="none" w:sz="0" w:space="0" w:color="auto"/>
            <w:bottom w:val="none" w:sz="0" w:space="0" w:color="auto"/>
            <w:right w:val="none" w:sz="0" w:space="0" w:color="auto"/>
          </w:divBdr>
        </w:div>
        <w:div w:id="96870663">
          <w:marLeft w:val="0"/>
          <w:marRight w:val="0"/>
          <w:marTop w:val="0"/>
          <w:marBottom w:val="0"/>
          <w:divBdr>
            <w:top w:val="none" w:sz="0" w:space="0" w:color="auto"/>
            <w:left w:val="none" w:sz="0" w:space="0" w:color="auto"/>
            <w:bottom w:val="none" w:sz="0" w:space="0" w:color="auto"/>
            <w:right w:val="none" w:sz="0" w:space="0" w:color="auto"/>
          </w:divBdr>
        </w:div>
        <w:div w:id="460807116">
          <w:marLeft w:val="0"/>
          <w:marRight w:val="0"/>
          <w:marTop w:val="0"/>
          <w:marBottom w:val="0"/>
          <w:divBdr>
            <w:top w:val="none" w:sz="0" w:space="0" w:color="auto"/>
            <w:left w:val="none" w:sz="0" w:space="0" w:color="auto"/>
            <w:bottom w:val="none" w:sz="0" w:space="0" w:color="auto"/>
            <w:right w:val="none" w:sz="0" w:space="0" w:color="auto"/>
          </w:divBdr>
        </w:div>
        <w:div w:id="1157920838">
          <w:marLeft w:val="0"/>
          <w:marRight w:val="0"/>
          <w:marTop w:val="0"/>
          <w:marBottom w:val="0"/>
          <w:divBdr>
            <w:top w:val="none" w:sz="0" w:space="0" w:color="auto"/>
            <w:left w:val="none" w:sz="0" w:space="0" w:color="auto"/>
            <w:bottom w:val="none" w:sz="0" w:space="0" w:color="auto"/>
            <w:right w:val="none" w:sz="0" w:space="0" w:color="auto"/>
          </w:divBdr>
        </w:div>
        <w:div w:id="1133400413">
          <w:marLeft w:val="0"/>
          <w:marRight w:val="0"/>
          <w:marTop w:val="0"/>
          <w:marBottom w:val="0"/>
          <w:divBdr>
            <w:top w:val="none" w:sz="0" w:space="0" w:color="auto"/>
            <w:left w:val="none" w:sz="0" w:space="0" w:color="auto"/>
            <w:bottom w:val="none" w:sz="0" w:space="0" w:color="auto"/>
            <w:right w:val="none" w:sz="0" w:space="0" w:color="auto"/>
          </w:divBdr>
        </w:div>
        <w:div w:id="30693529">
          <w:marLeft w:val="0"/>
          <w:marRight w:val="0"/>
          <w:marTop w:val="0"/>
          <w:marBottom w:val="0"/>
          <w:divBdr>
            <w:top w:val="none" w:sz="0" w:space="0" w:color="auto"/>
            <w:left w:val="none" w:sz="0" w:space="0" w:color="auto"/>
            <w:bottom w:val="none" w:sz="0" w:space="0" w:color="auto"/>
            <w:right w:val="none" w:sz="0" w:space="0" w:color="auto"/>
          </w:divBdr>
        </w:div>
        <w:div w:id="109205694">
          <w:marLeft w:val="0"/>
          <w:marRight w:val="0"/>
          <w:marTop w:val="0"/>
          <w:marBottom w:val="0"/>
          <w:divBdr>
            <w:top w:val="none" w:sz="0" w:space="0" w:color="auto"/>
            <w:left w:val="none" w:sz="0" w:space="0" w:color="auto"/>
            <w:bottom w:val="none" w:sz="0" w:space="0" w:color="auto"/>
            <w:right w:val="none" w:sz="0" w:space="0" w:color="auto"/>
          </w:divBdr>
        </w:div>
        <w:div w:id="530801403">
          <w:marLeft w:val="0"/>
          <w:marRight w:val="0"/>
          <w:marTop w:val="0"/>
          <w:marBottom w:val="0"/>
          <w:divBdr>
            <w:top w:val="none" w:sz="0" w:space="0" w:color="auto"/>
            <w:left w:val="none" w:sz="0" w:space="0" w:color="auto"/>
            <w:bottom w:val="none" w:sz="0" w:space="0" w:color="auto"/>
            <w:right w:val="none" w:sz="0" w:space="0" w:color="auto"/>
          </w:divBdr>
        </w:div>
        <w:div w:id="1547831434">
          <w:marLeft w:val="0"/>
          <w:marRight w:val="0"/>
          <w:marTop w:val="0"/>
          <w:marBottom w:val="0"/>
          <w:divBdr>
            <w:top w:val="none" w:sz="0" w:space="0" w:color="auto"/>
            <w:left w:val="none" w:sz="0" w:space="0" w:color="auto"/>
            <w:bottom w:val="none" w:sz="0" w:space="0" w:color="auto"/>
            <w:right w:val="none" w:sz="0" w:space="0" w:color="auto"/>
          </w:divBdr>
        </w:div>
        <w:div w:id="587740195">
          <w:marLeft w:val="0"/>
          <w:marRight w:val="0"/>
          <w:marTop w:val="0"/>
          <w:marBottom w:val="0"/>
          <w:divBdr>
            <w:top w:val="none" w:sz="0" w:space="0" w:color="auto"/>
            <w:left w:val="none" w:sz="0" w:space="0" w:color="auto"/>
            <w:bottom w:val="none" w:sz="0" w:space="0" w:color="auto"/>
            <w:right w:val="none" w:sz="0" w:space="0" w:color="auto"/>
          </w:divBdr>
        </w:div>
        <w:div w:id="889000364">
          <w:marLeft w:val="0"/>
          <w:marRight w:val="0"/>
          <w:marTop w:val="0"/>
          <w:marBottom w:val="0"/>
          <w:divBdr>
            <w:top w:val="none" w:sz="0" w:space="0" w:color="auto"/>
            <w:left w:val="none" w:sz="0" w:space="0" w:color="auto"/>
            <w:bottom w:val="none" w:sz="0" w:space="0" w:color="auto"/>
            <w:right w:val="none" w:sz="0" w:space="0" w:color="auto"/>
          </w:divBdr>
        </w:div>
        <w:div w:id="142628214">
          <w:marLeft w:val="0"/>
          <w:marRight w:val="0"/>
          <w:marTop w:val="0"/>
          <w:marBottom w:val="0"/>
          <w:divBdr>
            <w:top w:val="none" w:sz="0" w:space="0" w:color="auto"/>
            <w:left w:val="none" w:sz="0" w:space="0" w:color="auto"/>
            <w:bottom w:val="none" w:sz="0" w:space="0" w:color="auto"/>
            <w:right w:val="none" w:sz="0" w:space="0" w:color="auto"/>
          </w:divBdr>
        </w:div>
        <w:div w:id="823005178">
          <w:marLeft w:val="0"/>
          <w:marRight w:val="0"/>
          <w:marTop w:val="0"/>
          <w:marBottom w:val="0"/>
          <w:divBdr>
            <w:top w:val="none" w:sz="0" w:space="0" w:color="auto"/>
            <w:left w:val="none" w:sz="0" w:space="0" w:color="auto"/>
            <w:bottom w:val="none" w:sz="0" w:space="0" w:color="auto"/>
            <w:right w:val="none" w:sz="0" w:space="0" w:color="auto"/>
          </w:divBdr>
        </w:div>
        <w:div w:id="2008164867">
          <w:marLeft w:val="0"/>
          <w:marRight w:val="0"/>
          <w:marTop w:val="0"/>
          <w:marBottom w:val="0"/>
          <w:divBdr>
            <w:top w:val="none" w:sz="0" w:space="0" w:color="auto"/>
            <w:left w:val="none" w:sz="0" w:space="0" w:color="auto"/>
            <w:bottom w:val="none" w:sz="0" w:space="0" w:color="auto"/>
            <w:right w:val="none" w:sz="0" w:space="0" w:color="auto"/>
          </w:divBdr>
        </w:div>
        <w:div w:id="1104500724">
          <w:marLeft w:val="0"/>
          <w:marRight w:val="0"/>
          <w:marTop w:val="0"/>
          <w:marBottom w:val="0"/>
          <w:divBdr>
            <w:top w:val="none" w:sz="0" w:space="0" w:color="auto"/>
            <w:left w:val="none" w:sz="0" w:space="0" w:color="auto"/>
            <w:bottom w:val="none" w:sz="0" w:space="0" w:color="auto"/>
            <w:right w:val="none" w:sz="0" w:space="0" w:color="auto"/>
          </w:divBdr>
        </w:div>
        <w:div w:id="1231424251">
          <w:marLeft w:val="0"/>
          <w:marRight w:val="0"/>
          <w:marTop w:val="0"/>
          <w:marBottom w:val="0"/>
          <w:divBdr>
            <w:top w:val="none" w:sz="0" w:space="0" w:color="auto"/>
            <w:left w:val="none" w:sz="0" w:space="0" w:color="auto"/>
            <w:bottom w:val="none" w:sz="0" w:space="0" w:color="auto"/>
            <w:right w:val="none" w:sz="0" w:space="0" w:color="auto"/>
          </w:divBdr>
        </w:div>
        <w:div w:id="1014499542">
          <w:marLeft w:val="0"/>
          <w:marRight w:val="0"/>
          <w:marTop w:val="0"/>
          <w:marBottom w:val="0"/>
          <w:divBdr>
            <w:top w:val="none" w:sz="0" w:space="0" w:color="auto"/>
            <w:left w:val="none" w:sz="0" w:space="0" w:color="auto"/>
            <w:bottom w:val="none" w:sz="0" w:space="0" w:color="auto"/>
            <w:right w:val="none" w:sz="0" w:space="0" w:color="auto"/>
          </w:divBdr>
        </w:div>
        <w:div w:id="335302134">
          <w:marLeft w:val="0"/>
          <w:marRight w:val="0"/>
          <w:marTop w:val="0"/>
          <w:marBottom w:val="0"/>
          <w:divBdr>
            <w:top w:val="none" w:sz="0" w:space="0" w:color="auto"/>
            <w:left w:val="none" w:sz="0" w:space="0" w:color="auto"/>
            <w:bottom w:val="none" w:sz="0" w:space="0" w:color="auto"/>
            <w:right w:val="none" w:sz="0" w:space="0" w:color="auto"/>
          </w:divBdr>
        </w:div>
        <w:div w:id="2075003430">
          <w:marLeft w:val="0"/>
          <w:marRight w:val="0"/>
          <w:marTop w:val="0"/>
          <w:marBottom w:val="0"/>
          <w:divBdr>
            <w:top w:val="none" w:sz="0" w:space="0" w:color="auto"/>
            <w:left w:val="none" w:sz="0" w:space="0" w:color="auto"/>
            <w:bottom w:val="none" w:sz="0" w:space="0" w:color="auto"/>
            <w:right w:val="none" w:sz="0" w:space="0" w:color="auto"/>
          </w:divBdr>
        </w:div>
        <w:div w:id="1797796311">
          <w:marLeft w:val="0"/>
          <w:marRight w:val="0"/>
          <w:marTop w:val="0"/>
          <w:marBottom w:val="0"/>
          <w:divBdr>
            <w:top w:val="none" w:sz="0" w:space="0" w:color="auto"/>
            <w:left w:val="none" w:sz="0" w:space="0" w:color="auto"/>
            <w:bottom w:val="none" w:sz="0" w:space="0" w:color="auto"/>
            <w:right w:val="none" w:sz="0" w:space="0" w:color="auto"/>
          </w:divBdr>
        </w:div>
        <w:div w:id="2527073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349</Words>
  <Characters>1992</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8</cp:revision>
  <dcterms:created xsi:type="dcterms:W3CDTF">2012-01-24T10:06:00Z</dcterms:created>
  <dcterms:modified xsi:type="dcterms:W3CDTF">2012-01-25T07:18:00Z</dcterms:modified>
</cp:coreProperties>
</file>